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8B" w:rsidRPr="002E5A8B" w:rsidRDefault="002E5A8B" w:rsidP="002E5A8B">
      <w:pPr>
        <w:spacing w:line="360" w:lineRule="auto"/>
        <w:jc w:val="center"/>
        <w:rPr>
          <w:b/>
          <w:spacing w:val="20"/>
          <w:sz w:val="28"/>
          <w:szCs w:val="28"/>
        </w:rPr>
      </w:pPr>
      <w:proofErr w:type="gramStart"/>
      <w:r w:rsidRPr="002E5A8B">
        <w:rPr>
          <w:b/>
          <w:spacing w:val="20"/>
          <w:sz w:val="28"/>
          <w:szCs w:val="28"/>
        </w:rPr>
        <w:t>ТЕРРИТОРИАЛЬНАЯ  ИЗБИРАТЕЛЬНАЯ</w:t>
      </w:r>
      <w:proofErr w:type="gramEnd"/>
      <w:r w:rsidRPr="002E5A8B">
        <w:rPr>
          <w:b/>
          <w:spacing w:val="20"/>
          <w:sz w:val="28"/>
          <w:szCs w:val="28"/>
        </w:rPr>
        <w:t xml:space="preserve">  КОМИССИЯ № 2 ОКТЯБРЬСКОГО  ОКРУГА  ГОРОДА  ЛИПЕЦКА</w:t>
      </w:r>
    </w:p>
    <w:p w:rsidR="002E5A8B" w:rsidRPr="002E5A8B" w:rsidRDefault="002E5A8B" w:rsidP="002E5A8B">
      <w:pPr>
        <w:spacing w:line="360" w:lineRule="auto"/>
        <w:jc w:val="center"/>
        <w:rPr>
          <w:b/>
          <w:i/>
          <w:snapToGrid w:val="0"/>
          <w:sz w:val="28"/>
          <w:szCs w:val="28"/>
        </w:rPr>
      </w:pPr>
    </w:p>
    <w:p w:rsidR="002E5A8B" w:rsidRPr="002E5A8B" w:rsidRDefault="002E5A8B" w:rsidP="002E5A8B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2E5A8B">
        <w:rPr>
          <w:b/>
          <w:snapToGrid w:val="0"/>
          <w:sz w:val="28"/>
          <w:szCs w:val="28"/>
        </w:rPr>
        <w:t>ПОСТАНОВЛЕНИЕ</w:t>
      </w:r>
    </w:p>
    <w:p w:rsidR="002E5A8B" w:rsidRPr="002E5A8B" w:rsidRDefault="002E5A8B" w:rsidP="002E5A8B">
      <w:pPr>
        <w:spacing w:line="360" w:lineRule="auto"/>
        <w:jc w:val="center"/>
        <w:rPr>
          <w:color w:val="000000"/>
          <w:sz w:val="28"/>
          <w:szCs w:val="28"/>
        </w:rPr>
      </w:pPr>
      <w:r w:rsidRPr="002E5A8B">
        <w:rPr>
          <w:sz w:val="28"/>
          <w:szCs w:val="28"/>
        </w:rPr>
        <w:t xml:space="preserve">21 ноября 2019 года                         </w:t>
      </w:r>
      <w:r w:rsidRPr="002E5A8B">
        <w:rPr>
          <w:sz w:val="28"/>
          <w:szCs w:val="28"/>
        </w:rPr>
        <w:tab/>
        <w:t xml:space="preserve">               </w:t>
      </w:r>
      <w:r w:rsidRPr="002E5A8B">
        <w:rPr>
          <w:sz w:val="28"/>
          <w:szCs w:val="28"/>
        </w:rPr>
        <w:tab/>
      </w:r>
      <w:r w:rsidRPr="002E5A8B">
        <w:rPr>
          <w:color w:val="000000"/>
          <w:sz w:val="28"/>
          <w:szCs w:val="28"/>
        </w:rPr>
        <w:t xml:space="preserve">                      № 10</w:t>
      </w:r>
      <w:r w:rsidR="00D84519">
        <w:rPr>
          <w:color w:val="000000"/>
          <w:sz w:val="28"/>
          <w:szCs w:val="28"/>
        </w:rPr>
        <w:t>7</w:t>
      </w:r>
      <w:r w:rsidRPr="002E5A8B">
        <w:rPr>
          <w:color w:val="000000"/>
          <w:sz w:val="28"/>
          <w:szCs w:val="28"/>
        </w:rPr>
        <w:t>/62</w:t>
      </w:r>
      <w:r>
        <w:rPr>
          <w:color w:val="000000"/>
          <w:sz w:val="28"/>
          <w:szCs w:val="28"/>
        </w:rPr>
        <w:t>6</w:t>
      </w:r>
    </w:p>
    <w:p w:rsidR="00EE302D" w:rsidRDefault="00EE302D" w:rsidP="00EE302D">
      <w:pPr>
        <w:pStyle w:val="31"/>
        <w:spacing w:line="240" w:lineRule="auto"/>
        <w:jc w:val="left"/>
        <w:rPr>
          <w:b w:val="0"/>
        </w:rPr>
      </w:pPr>
    </w:p>
    <w:p w:rsidR="002E5A8B" w:rsidRPr="002E5A8B" w:rsidRDefault="00EE302D" w:rsidP="002E5A8B">
      <w:pPr>
        <w:ind w:firstLine="709"/>
        <w:jc w:val="center"/>
        <w:rPr>
          <w:b/>
          <w:sz w:val="28"/>
          <w:szCs w:val="28"/>
        </w:rPr>
      </w:pPr>
      <w:r w:rsidRPr="002E5A8B">
        <w:rPr>
          <w:b/>
          <w:sz w:val="28"/>
        </w:rPr>
        <w:t xml:space="preserve">Об уничтожении документов временного срока хранения, связанных с подготовкой и проведением </w:t>
      </w:r>
      <w:r w:rsidR="002E5A8B" w:rsidRPr="002E5A8B">
        <w:rPr>
          <w:b/>
          <w:sz w:val="28"/>
          <w:szCs w:val="28"/>
        </w:rPr>
        <w:t>дополнительных выборов депутатов Липецкого городского Совета депутатов пятого созыва по одномандатным избирательным округам № № 6,17</w:t>
      </w:r>
    </w:p>
    <w:p w:rsidR="002E5A8B" w:rsidRPr="002E5A8B" w:rsidRDefault="002E5A8B" w:rsidP="002E5A8B">
      <w:pPr>
        <w:ind w:firstLine="709"/>
        <w:jc w:val="center"/>
        <w:rPr>
          <w:b/>
          <w:sz w:val="28"/>
          <w:szCs w:val="28"/>
        </w:rPr>
      </w:pPr>
      <w:r w:rsidRPr="002E5A8B">
        <w:rPr>
          <w:b/>
          <w:sz w:val="28"/>
          <w:szCs w:val="28"/>
        </w:rPr>
        <w:t xml:space="preserve">  9 сентября 2018 года</w:t>
      </w:r>
    </w:p>
    <w:p w:rsidR="00EE302D" w:rsidRDefault="00EE302D" w:rsidP="00EE302D">
      <w:pPr>
        <w:pStyle w:val="31"/>
        <w:spacing w:line="240" w:lineRule="auto"/>
        <w:ind w:firstLine="708"/>
        <w:rPr>
          <w:sz w:val="28"/>
        </w:rPr>
      </w:pPr>
    </w:p>
    <w:p w:rsidR="00361474" w:rsidRPr="00361474" w:rsidRDefault="00361474" w:rsidP="00361474">
      <w:pPr>
        <w:spacing w:line="360" w:lineRule="auto"/>
        <w:jc w:val="both"/>
        <w:rPr>
          <w:rFonts w:ascii="Times New Roman CYR" w:hAnsi="Times New Roman CYR"/>
          <w:sz w:val="28"/>
        </w:rPr>
      </w:pPr>
    </w:p>
    <w:p w:rsidR="00361474" w:rsidRPr="00361474" w:rsidRDefault="00361474" w:rsidP="00361474">
      <w:pPr>
        <w:spacing w:line="360" w:lineRule="auto"/>
        <w:ind w:firstLine="708"/>
        <w:jc w:val="both"/>
        <w:rPr>
          <w:b/>
          <w:sz w:val="28"/>
        </w:rPr>
      </w:pPr>
      <w:r w:rsidRPr="00361474">
        <w:rPr>
          <w:sz w:val="28"/>
        </w:rPr>
        <w:t xml:space="preserve">В </w:t>
      </w:r>
      <w:r w:rsidRPr="00361474">
        <w:rPr>
          <w:sz w:val="28"/>
          <w:szCs w:val="28"/>
        </w:rPr>
        <w:t>соответствии с пунктами 10 и 11 статьи 70 Федерального</w:t>
      </w:r>
      <w:r w:rsidRPr="00361474">
        <w:rPr>
          <w:sz w:val="28"/>
        </w:rPr>
        <w:t xml:space="preserve"> </w:t>
      </w:r>
      <w:r w:rsidRPr="00361474">
        <w:rPr>
          <w:sz w:val="28"/>
          <w:szCs w:val="28"/>
        </w:rPr>
        <w:t>закона от 12 июня 2002 года № 67-ФЗ «Об основных гарантиях избирательных прав и права на участие в референдуме граждан Российской Федерации», статьей 78 Закона Липецкой области от 6 июня 2007 года № 60-ОЗ «О выборах депутатов представительных органов муниципальных образований в Липецкой области»,</w:t>
      </w:r>
      <w:r w:rsidRPr="00361474">
        <w:rPr>
          <w:sz w:val="28"/>
        </w:rPr>
        <w:t xml:space="preserve"> постановлением избирательной комиссии Липецкой области «О Порядке хранения и передачи в архивы документов, связанных  с подготовкой и проведением выборов депутатов представительных органов муниципальных образований в Липецкой области и Порядке уничтожения документов, связанных с подготовкой и проведением выборов депутатов представительных органов муниципальных образований в Липецкой области» от 7 августа 2015 года № 133/1221-5, в связи с истечением сроков хранения документов, связанных с подготовкой и проведением </w:t>
      </w:r>
      <w:r>
        <w:rPr>
          <w:sz w:val="28"/>
        </w:rPr>
        <w:t xml:space="preserve">дополнительных выборов депутатов Липецкого городского Совета депутатов пятого созыва по одномандатным избирательным округам №№6,17 </w:t>
      </w:r>
      <w:r w:rsidRPr="00361474">
        <w:rPr>
          <w:sz w:val="28"/>
        </w:rPr>
        <w:t xml:space="preserve">и на основании постановления избирательной комиссии Липецкой области «О возложении полномочий избирательной комиссии города Липецка на территориальную избирательную комиссию Октябрьского округа города Липецка № 2» от 15 декабря 2015 года № 142/1342-5  </w:t>
      </w:r>
      <w:r w:rsidRPr="00361474">
        <w:rPr>
          <w:sz w:val="28"/>
        </w:rPr>
        <w:lastRenderedPageBreak/>
        <w:t xml:space="preserve">территориальная избирательная комиссия № 2 Октябрьского округа города Липецка </w:t>
      </w:r>
      <w:r w:rsidRPr="00361474">
        <w:rPr>
          <w:b/>
          <w:sz w:val="28"/>
        </w:rPr>
        <w:t>постановляет:</w:t>
      </w:r>
    </w:p>
    <w:p w:rsidR="00361474" w:rsidRPr="00361474" w:rsidRDefault="00361474" w:rsidP="00361474">
      <w:pPr>
        <w:spacing w:line="360" w:lineRule="auto"/>
        <w:ind w:firstLine="709"/>
        <w:jc w:val="both"/>
        <w:rPr>
          <w:sz w:val="28"/>
        </w:rPr>
      </w:pPr>
      <w:r w:rsidRPr="00361474">
        <w:rPr>
          <w:sz w:val="28"/>
        </w:rPr>
        <w:t xml:space="preserve">1. Поручить секретарю территориальной избирательной комиссии № 2 Октябрьского округа города Липецка </w:t>
      </w:r>
      <w:proofErr w:type="spellStart"/>
      <w:r>
        <w:rPr>
          <w:sz w:val="28"/>
        </w:rPr>
        <w:t>Пихуновой</w:t>
      </w:r>
      <w:proofErr w:type="spellEnd"/>
      <w:r>
        <w:rPr>
          <w:sz w:val="28"/>
        </w:rPr>
        <w:t xml:space="preserve"> О.Л. </w:t>
      </w:r>
      <w:r w:rsidRPr="00361474">
        <w:rPr>
          <w:sz w:val="28"/>
        </w:rPr>
        <w:t xml:space="preserve">обеспечить уничтожение документов временного срока хранения, связанных с подготовкой и проведением </w:t>
      </w:r>
      <w:r>
        <w:rPr>
          <w:sz w:val="28"/>
        </w:rPr>
        <w:t>дополнительных выборов депутатов Липецкого городского Совета депутатов пятого созыва по одномандатным избирательным округам №№6,17</w:t>
      </w:r>
      <w:r w:rsidRPr="00361474">
        <w:rPr>
          <w:sz w:val="28"/>
        </w:rPr>
        <w:t>, хранящихся в территориальной избирательной комиссии № 2 Октябрьского округа города Липецка, согласно приложению №1.</w:t>
      </w:r>
    </w:p>
    <w:p w:rsidR="00361474" w:rsidRPr="00361474" w:rsidRDefault="00361474" w:rsidP="00361474">
      <w:pPr>
        <w:spacing w:line="360" w:lineRule="auto"/>
        <w:ind w:firstLine="708"/>
        <w:jc w:val="both"/>
        <w:rPr>
          <w:rFonts w:ascii="Times New Roman CYR" w:hAnsi="Times New Roman CYR"/>
          <w:sz w:val="28"/>
          <w:lang w:val="x-none" w:eastAsia="x-none"/>
        </w:rPr>
      </w:pPr>
      <w:r w:rsidRPr="00361474">
        <w:rPr>
          <w:rFonts w:ascii="Times New Roman CYR" w:hAnsi="Times New Roman CYR"/>
          <w:sz w:val="28"/>
          <w:lang w:val="x-none" w:eastAsia="x-none"/>
        </w:rPr>
        <w:t xml:space="preserve">3. Уничтожение документов временного срока хранения, указанных в пунктах 1 и 2 настоящего постановления, произвести не позднее </w:t>
      </w:r>
      <w:bookmarkStart w:id="0" w:name="_GoBack"/>
      <w:bookmarkEnd w:id="0"/>
      <w:r>
        <w:rPr>
          <w:rFonts w:ascii="Times New Roman CYR" w:hAnsi="Times New Roman CYR"/>
          <w:sz w:val="28"/>
          <w:lang w:eastAsia="x-none"/>
        </w:rPr>
        <w:t>15</w:t>
      </w:r>
      <w:r w:rsidRPr="00361474">
        <w:rPr>
          <w:rFonts w:ascii="Times New Roman CYR" w:hAnsi="Times New Roman CYR"/>
          <w:sz w:val="28"/>
          <w:lang w:val="x-none" w:eastAsia="x-none"/>
        </w:rPr>
        <w:t xml:space="preserve"> декабря 201</w:t>
      </w:r>
      <w:r>
        <w:rPr>
          <w:rFonts w:ascii="Times New Roman CYR" w:hAnsi="Times New Roman CYR"/>
          <w:sz w:val="28"/>
          <w:lang w:eastAsia="x-none"/>
        </w:rPr>
        <w:t>9</w:t>
      </w:r>
      <w:r w:rsidRPr="00361474">
        <w:rPr>
          <w:rFonts w:ascii="Times New Roman CYR" w:hAnsi="Times New Roman CYR"/>
          <w:sz w:val="28"/>
          <w:lang w:val="x-none" w:eastAsia="x-none"/>
        </w:rPr>
        <w:t xml:space="preserve"> года в соответствии с </w:t>
      </w:r>
      <w:r w:rsidRPr="00361474">
        <w:rPr>
          <w:sz w:val="28"/>
          <w:lang w:val="x-none" w:eastAsia="x-none"/>
        </w:rPr>
        <w:t>Порядком уничтожения документов, связанных с подготовкой и проведением выборов депутатов представительных органов муниципальных образований в Липецкой области</w:t>
      </w:r>
      <w:r w:rsidRPr="00361474">
        <w:rPr>
          <w:rFonts w:ascii="Times New Roman CYR" w:hAnsi="Times New Roman CYR"/>
          <w:sz w:val="28"/>
          <w:lang w:val="x-none" w:eastAsia="x-none"/>
        </w:rPr>
        <w:t>, утвержденным постановлением избирательной комиссии Липецкой области от 7 августа 2015 года №133/1221-5.</w:t>
      </w:r>
    </w:p>
    <w:p w:rsidR="00EE302D" w:rsidRDefault="00361474" w:rsidP="00EE302D">
      <w:pPr>
        <w:spacing w:line="360" w:lineRule="auto"/>
        <w:jc w:val="both"/>
        <w:rPr>
          <w:rFonts w:ascii="Times New Roman CYR" w:hAnsi="Times New Roman CYR"/>
          <w:sz w:val="28"/>
        </w:rPr>
      </w:pPr>
      <w:r w:rsidRPr="00361474">
        <w:rPr>
          <w:rFonts w:ascii="Times New Roman CYR" w:hAnsi="Times New Roman CYR"/>
          <w:sz w:val="28"/>
        </w:rPr>
        <w:tab/>
        <w:t xml:space="preserve">5. Контроль за выполнением настоящего постановления возложить на секретаря территориальной избирательной комиссии </w:t>
      </w:r>
      <w:proofErr w:type="spellStart"/>
      <w:r w:rsidR="00D84519">
        <w:rPr>
          <w:rFonts w:ascii="Times New Roman CYR" w:hAnsi="Times New Roman CYR"/>
          <w:sz w:val="28"/>
        </w:rPr>
        <w:t>Пихунову</w:t>
      </w:r>
      <w:proofErr w:type="spellEnd"/>
      <w:r w:rsidR="00D84519">
        <w:rPr>
          <w:rFonts w:ascii="Times New Roman CYR" w:hAnsi="Times New Roman CYR"/>
          <w:sz w:val="28"/>
        </w:rPr>
        <w:t xml:space="preserve"> О.Л.</w:t>
      </w:r>
      <w:r w:rsidR="00EE302D">
        <w:rPr>
          <w:rFonts w:ascii="Times New Roman CYR" w:hAnsi="Times New Roman CYR"/>
          <w:sz w:val="28"/>
        </w:rPr>
        <w:tab/>
      </w:r>
    </w:p>
    <w:p w:rsidR="00EE302D" w:rsidRDefault="00EE302D" w:rsidP="00EE302D">
      <w:pPr>
        <w:spacing w:line="360" w:lineRule="auto"/>
        <w:ind w:firstLine="708"/>
        <w:jc w:val="both"/>
      </w:pPr>
    </w:p>
    <w:p w:rsidR="00EE302D" w:rsidRDefault="00EE302D" w:rsidP="00EE302D">
      <w:pPr>
        <w:spacing w:line="360" w:lineRule="auto"/>
        <w:ind w:firstLine="708"/>
        <w:jc w:val="both"/>
      </w:pPr>
    </w:p>
    <w:p w:rsidR="002E5A8B" w:rsidRPr="00925C8D" w:rsidRDefault="002E5A8B" w:rsidP="002E5A8B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2E5A8B" w:rsidRPr="00925C8D" w:rsidRDefault="002E5A8B" w:rsidP="002E5A8B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 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C8D">
        <w:rPr>
          <w:rFonts w:ascii="Times New Roman" w:hAnsi="Times New Roman" w:cs="Times New Roman"/>
          <w:b/>
          <w:sz w:val="28"/>
          <w:szCs w:val="28"/>
        </w:rPr>
        <w:t xml:space="preserve">  С.В. КАПЦОВ </w:t>
      </w:r>
    </w:p>
    <w:p w:rsidR="002E5A8B" w:rsidRPr="00925C8D" w:rsidRDefault="002E5A8B" w:rsidP="002E5A8B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5A8B" w:rsidRPr="00925C8D" w:rsidRDefault="002E5A8B" w:rsidP="002E5A8B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2E5A8B" w:rsidRPr="00925C8D" w:rsidRDefault="002E5A8B" w:rsidP="002E5A8B">
      <w:pPr>
        <w:pStyle w:val="ConsPlusNonformat"/>
        <w:spacing w:line="360" w:lineRule="auto"/>
        <w:rPr>
          <w:i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О. Л. ПИХУНОВА</w:t>
      </w:r>
    </w:p>
    <w:p w:rsidR="00EE302D" w:rsidRDefault="00EE302D" w:rsidP="00EE302D"/>
    <w:p w:rsidR="002C251D" w:rsidRDefault="002C251D">
      <w:pPr>
        <w:sectPr w:rsidR="002C251D" w:rsidSect="00B066B8">
          <w:headerReference w:type="even" r:id="rId8"/>
          <w:headerReference w:type="default" r:id="rId9"/>
          <w:pgSz w:w="11906" w:h="16838"/>
          <w:pgMar w:top="709" w:right="991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6345"/>
        <w:gridCol w:w="4111"/>
      </w:tblGrid>
      <w:tr w:rsidR="00321A1B" w:rsidRPr="00321A1B" w:rsidTr="00CB4E6B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321A1B" w:rsidRPr="00321A1B" w:rsidRDefault="00321A1B" w:rsidP="00321A1B">
            <w:pPr>
              <w:jc w:val="both"/>
            </w:pPr>
          </w:p>
        </w:tc>
        <w:tc>
          <w:tcPr>
            <w:tcW w:w="4111" w:type="dxa"/>
          </w:tcPr>
          <w:p w:rsidR="00321A1B" w:rsidRPr="00321A1B" w:rsidRDefault="00321A1B" w:rsidP="00321A1B">
            <w:pPr>
              <w:keepNext/>
              <w:outlineLvl w:val="1"/>
              <w:rPr>
                <w:sz w:val="20"/>
                <w:szCs w:val="20"/>
              </w:rPr>
            </w:pPr>
          </w:p>
          <w:p w:rsidR="00321A1B" w:rsidRDefault="00321A1B" w:rsidP="00321A1B">
            <w:pPr>
              <w:keepNext/>
              <w:outlineLvl w:val="1"/>
              <w:rPr>
                <w:sz w:val="20"/>
                <w:szCs w:val="20"/>
              </w:rPr>
            </w:pPr>
            <w:r w:rsidRPr="00321A1B">
              <w:rPr>
                <w:sz w:val="20"/>
                <w:szCs w:val="20"/>
              </w:rPr>
              <w:t xml:space="preserve">            </w:t>
            </w:r>
          </w:p>
          <w:p w:rsidR="00321A1B" w:rsidRPr="00321A1B" w:rsidRDefault="00321A1B" w:rsidP="00321A1B">
            <w:pPr>
              <w:keepNext/>
              <w:outlineLvl w:val="1"/>
              <w:rPr>
                <w:sz w:val="20"/>
                <w:szCs w:val="20"/>
              </w:rPr>
            </w:pPr>
            <w:r w:rsidRPr="00321A1B">
              <w:rPr>
                <w:sz w:val="20"/>
                <w:szCs w:val="20"/>
              </w:rPr>
              <w:t xml:space="preserve">  Приложение </w:t>
            </w:r>
          </w:p>
          <w:p w:rsidR="00321A1B" w:rsidRPr="00321A1B" w:rsidRDefault="00321A1B" w:rsidP="00321A1B">
            <w:pPr>
              <w:rPr>
                <w:sz w:val="20"/>
                <w:szCs w:val="20"/>
              </w:rPr>
            </w:pPr>
            <w:r w:rsidRPr="00321A1B">
              <w:rPr>
                <w:sz w:val="20"/>
                <w:szCs w:val="20"/>
              </w:rPr>
              <w:t>к постановлению территориальной избирательной № 2 Октябрьского округа города Липецка</w:t>
            </w:r>
          </w:p>
          <w:p w:rsidR="00321A1B" w:rsidRPr="00321A1B" w:rsidRDefault="00321A1B" w:rsidP="00321A1B">
            <w:pPr>
              <w:rPr>
                <w:sz w:val="20"/>
                <w:szCs w:val="20"/>
              </w:rPr>
            </w:pPr>
            <w:r w:rsidRPr="00321A1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321A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ноября</w:t>
            </w:r>
            <w:r w:rsidRPr="00321A1B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321A1B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>107</w:t>
            </w:r>
            <w:r w:rsidRPr="00321A1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626</w:t>
            </w:r>
          </w:p>
        </w:tc>
      </w:tr>
    </w:tbl>
    <w:p w:rsidR="00321A1B" w:rsidRPr="00321A1B" w:rsidRDefault="00321A1B" w:rsidP="00321A1B">
      <w:pPr>
        <w:jc w:val="both"/>
      </w:pPr>
    </w:p>
    <w:p w:rsidR="00321A1B" w:rsidRPr="00321A1B" w:rsidRDefault="00321A1B" w:rsidP="00321A1B">
      <w:pPr>
        <w:jc w:val="center"/>
        <w:rPr>
          <w:b/>
        </w:rPr>
      </w:pPr>
      <w:r w:rsidRPr="00321A1B">
        <w:rPr>
          <w:b/>
        </w:rPr>
        <w:t xml:space="preserve">СПИСОК </w:t>
      </w:r>
    </w:p>
    <w:p w:rsidR="00321A1B" w:rsidRPr="00321A1B" w:rsidRDefault="00321A1B" w:rsidP="00321A1B">
      <w:pPr>
        <w:jc w:val="center"/>
        <w:rPr>
          <w:b/>
          <w:bCs/>
        </w:rPr>
      </w:pPr>
      <w:r w:rsidRPr="00321A1B">
        <w:rPr>
          <w:b/>
        </w:rPr>
        <w:t xml:space="preserve">ДОКУМЕНТОВ ВРЕМЕННОГО СРОКА ХРАНЕНИЯ, </w:t>
      </w:r>
      <w:r w:rsidRPr="00321A1B">
        <w:rPr>
          <w:b/>
          <w:bCs/>
        </w:rPr>
        <w:t>СВЯЗАННЫХ</w:t>
      </w:r>
    </w:p>
    <w:p w:rsidR="00321A1B" w:rsidRPr="00321A1B" w:rsidRDefault="00321A1B" w:rsidP="00321A1B">
      <w:pPr>
        <w:jc w:val="center"/>
        <w:rPr>
          <w:b/>
          <w:bCs/>
        </w:rPr>
      </w:pPr>
      <w:proofErr w:type="gramStart"/>
      <w:r w:rsidRPr="00321A1B">
        <w:rPr>
          <w:b/>
          <w:bCs/>
        </w:rPr>
        <w:t>С  ПОДГОТОВКОЙ</w:t>
      </w:r>
      <w:proofErr w:type="gramEnd"/>
      <w:r w:rsidRPr="00321A1B">
        <w:rPr>
          <w:b/>
          <w:bCs/>
        </w:rPr>
        <w:t xml:space="preserve">  И  ПРОВЕДЕНИЕМ  </w:t>
      </w:r>
      <w:r>
        <w:rPr>
          <w:b/>
          <w:bCs/>
        </w:rPr>
        <w:t xml:space="preserve">ДОПОЛНИТЕЛЬНЫХ ВЫБОРОВ ДЕПУТАТОВ </w:t>
      </w:r>
      <w:r w:rsidRPr="00321A1B">
        <w:rPr>
          <w:b/>
          <w:bCs/>
        </w:rPr>
        <w:t>ЛИПЕЦКОГО ГОРОДСКОГО СОВЕТА ДЕПУТАТОВ ПЯТОГО СОЗЫВА</w:t>
      </w:r>
      <w:r>
        <w:rPr>
          <w:b/>
          <w:bCs/>
        </w:rPr>
        <w:t xml:space="preserve"> ПО ОДНОМАНДАТНЫМ ИЗБИРАТЕЛЬНЫМ ОКРУГАМ №№6,17</w:t>
      </w:r>
      <w:r w:rsidRPr="00321A1B">
        <w:rPr>
          <w:b/>
          <w:bCs/>
        </w:rPr>
        <w:t>,</w:t>
      </w:r>
    </w:p>
    <w:p w:rsidR="00321A1B" w:rsidRPr="00321A1B" w:rsidRDefault="00321A1B" w:rsidP="00321A1B">
      <w:pPr>
        <w:jc w:val="center"/>
        <w:rPr>
          <w:b/>
          <w:bCs/>
        </w:rPr>
      </w:pPr>
      <w:r w:rsidRPr="00321A1B">
        <w:rPr>
          <w:b/>
          <w:bCs/>
        </w:rPr>
        <w:t xml:space="preserve">ХРАНЯЩИХСЯ В ТЕРРИТОРИАЛЬНОЙ ИЗБИРАТЕЛЬНОЙ КОМИССИИ № 2 ОКТЯБРЬСКОГО ОКРУГА ГОРОДА ЛИПЕЦКА </w:t>
      </w:r>
    </w:p>
    <w:p w:rsidR="00321A1B" w:rsidRPr="00321A1B" w:rsidRDefault="00321A1B" w:rsidP="00321A1B">
      <w:pPr>
        <w:jc w:val="center"/>
        <w:rPr>
          <w:b/>
          <w:sz w:val="26"/>
        </w:rPr>
      </w:pPr>
      <w:r w:rsidRPr="00321A1B">
        <w:rPr>
          <w:b/>
        </w:rPr>
        <w:t>(</w:t>
      </w:r>
      <w:r w:rsidRPr="00321A1B">
        <w:rPr>
          <w:b/>
          <w:sz w:val="26"/>
        </w:rPr>
        <w:t>подлежат уничтожению в связи с утратой практической ценности</w:t>
      </w:r>
    </w:p>
    <w:p w:rsidR="00321A1B" w:rsidRPr="00321A1B" w:rsidRDefault="00321A1B" w:rsidP="00321A1B">
      <w:pPr>
        <w:jc w:val="center"/>
        <w:rPr>
          <w:b/>
          <w:sz w:val="26"/>
        </w:rPr>
      </w:pPr>
      <w:r w:rsidRPr="00321A1B">
        <w:rPr>
          <w:b/>
          <w:sz w:val="26"/>
        </w:rPr>
        <w:t xml:space="preserve"> и истечением установленных сроков хранения)</w:t>
      </w:r>
    </w:p>
    <w:p w:rsidR="00321A1B" w:rsidRPr="00321A1B" w:rsidRDefault="00321A1B" w:rsidP="00321A1B">
      <w:pPr>
        <w:jc w:val="center"/>
        <w:rPr>
          <w:b/>
        </w:rPr>
      </w:pPr>
    </w:p>
    <w:p w:rsidR="00321A1B" w:rsidRPr="00321A1B" w:rsidRDefault="00321A1B" w:rsidP="00321A1B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647"/>
      </w:tblGrid>
      <w:tr w:rsidR="00321A1B" w:rsidRPr="00321A1B" w:rsidTr="00CB4E6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21A1B" w:rsidRPr="00321A1B" w:rsidRDefault="00321A1B" w:rsidP="00321A1B">
            <w:pPr>
              <w:jc w:val="center"/>
              <w:rPr>
                <w:b/>
                <w:sz w:val="25"/>
              </w:rPr>
            </w:pPr>
            <w:r w:rsidRPr="00321A1B">
              <w:rPr>
                <w:b/>
                <w:sz w:val="25"/>
              </w:rPr>
              <w:t xml:space="preserve">№ </w:t>
            </w:r>
            <w:r w:rsidRPr="00321A1B">
              <w:rPr>
                <w:sz w:val="25"/>
              </w:rPr>
              <w:t>п/п</w:t>
            </w:r>
          </w:p>
        </w:tc>
        <w:tc>
          <w:tcPr>
            <w:tcW w:w="8647" w:type="dxa"/>
            <w:tcBorders>
              <w:left w:val="nil"/>
            </w:tcBorders>
          </w:tcPr>
          <w:p w:rsidR="00321A1B" w:rsidRPr="00321A1B" w:rsidRDefault="00321A1B" w:rsidP="00321A1B">
            <w:pPr>
              <w:keepNext/>
              <w:spacing w:before="120"/>
              <w:jc w:val="center"/>
              <w:outlineLvl w:val="1"/>
              <w:rPr>
                <w:b/>
                <w:sz w:val="25"/>
                <w:szCs w:val="20"/>
              </w:rPr>
            </w:pPr>
            <w:r w:rsidRPr="00321A1B">
              <w:rPr>
                <w:b/>
                <w:sz w:val="25"/>
                <w:szCs w:val="20"/>
              </w:rPr>
              <w:t>Наименование</w:t>
            </w:r>
          </w:p>
        </w:tc>
      </w:tr>
      <w:tr w:rsidR="00321A1B" w:rsidRPr="00321A1B" w:rsidTr="00CB4E6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21A1B" w:rsidRPr="00321A1B" w:rsidRDefault="00321A1B" w:rsidP="00321A1B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left w:val="nil"/>
            </w:tcBorders>
          </w:tcPr>
          <w:p w:rsidR="00321A1B" w:rsidRPr="00321A1B" w:rsidRDefault="00321A1B" w:rsidP="00321A1B">
            <w:pPr>
              <w:spacing w:before="120" w:after="120"/>
              <w:jc w:val="both"/>
              <w:rPr>
                <w:spacing w:val="4"/>
                <w:sz w:val="28"/>
                <w:szCs w:val="28"/>
              </w:rPr>
            </w:pPr>
            <w:r w:rsidRPr="00321A1B">
              <w:rPr>
                <w:spacing w:val="4"/>
                <w:sz w:val="28"/>
                <w:szCs w:val="28"/>
              </w:rPr>
              <w:t>Подписные листы с подписями избирателей, собранными в поддержку выдвижения</w:t>
            </w:r>
            <w:r w:rsidRPr="00321A1B">
              <w:rPr>
                <w:spacing w:val="4"/>
                <w:sz w:val="28"/>
                <w:szCs w:val="28"/>
              </w:rPr>
              <w:t xml:space="preserve"> </w:t>
            </w:r>
            <w:r w:rsidRPr="00321A1B">
              <w:rPr>
                <w:spacing w:val="4"/>
                <w:sz w:val="28"/>
                <w:szCs w:val="28"/>
              </w:rPr>
              <w:t>кандидатов, выдвинутых по одномандатным избирательным округам, протоколы об итогах сбора подписей избирателей, протоколы и ведомости об итогах проверки подписных листов</w:t>
            </w:r>
          </w:p>
        </w:tc>
      </w:tr>
      <w:tr w:rsidR="00321A1B" w:rsidRPr="00321A1B" w:rsidTr="00CB4E6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21A1B" w:rsidRPr="00321A1B" w:rsidRDefault="00321A1B" w:rsidP="00321A1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left w:val="nil"/>
            </w:tcBorders>
          </w:tcPr>
          <w:p w:rsidR="00321A1B" w:rsidRPr="00321A1B" w:rsidRDefault="00321A1B" w:rsidP="00CB4E6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21A1B">
              <w:rPr>
                <w:sz w:val="28"/>
                <w:szCs w:val="28"/>
              </w:rPr>
              <w:t>Опечатанные избирательные бюллетени</w:t>
            </w:r>
          </w:p>
        </w:tc>
      </w:tr>
      <w:tr w:rsidR="00321A1B" w:rsidRPr="00321A1B" w:rsidTr="00CB4E6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21A1B" w:rsidRPr="00321A1B" w:rsidRDefault="00321A1B" w:rsidP="00321A1B">
            <w:pPr>
              <w:spacing w:before="120" w:after="12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left w:val="nil"/>
            </w:tcBorders>
          </w:tcPr>
          <w:p w:rsidR="00321A1B" w:rsidRPr="00321A1B" w:rsidRDefault="00321A1B" w:rsidP="00CB4E6B">
            <w:pPr>
              <w:pStyle w:val="14-15"/>
              <w:spacing w:before="120" w:after="120"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321A1B">
              <w:rPr>
                <w:rFonts w:ascii="Times New Roman" w:hAnsi="Times New Roman"/>
                <w:szCs w:val="28"/>
              </w:rPr>
              <w:t xml:space="preserve">Неиспользованные избирательные бюллетени, </w:t>
            </w:r>
          </w:p>
        </w:tc>
      </w:tr>
      <w:tr w:rsidR="00321A1B" w:rsidRPr="00321A1B" w:rsidTr="00CB4E6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21A1B" w:rsidRPr="00321A1B" w:rsidRDefault="00321A1B" w:rsidP="00321A1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left w:val="nil"/>
            </w:tcBorders>
          </w:tcPr>
          <w:p w:rsidR="00321A1B" w:rsidRPr="00321A1B" w:rsidRDefault="00321A1B" w:rsidP="00CB4E6B">
            <w:pPr>
              <w:pStyle w:val="14-15"/>
              <w:spacing w:before="120" w:after="120"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321A1B">
              <w:rPr>
                <w:rFonts w:ascii="Times New Roman" w:hAnsi="Times New Roman"/>
                <w:szCs w:val="28"/>
              </w:rPr>
              <w:t>Списки избирателей со всеми официальными документами уполномоченных органов, а также личными письменными заявлениями граждан, поступившими в участковые избирательные комиссии в период уточнения списков избирателей</w:t>
            </w:r>
          </w:p>
        </w:tc>
      </w:tr>
      <w:tr w:rsidR="00321A1B" w:rsidRPr="00321A1B" w:rsidTr="00CB4E6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21A1B" w:rsidRPr="00321A1B" w:rsidRDefault="00321A1B" w:rsidP="00321A1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  <w:tcBorders>
              <w:left w:val="nil"/>
            </w:tcBorders>
          </w:tcPr>
          <w:p w:rsidR="00321A1B" w:rsidRPr="00321A1B" w:rsidRDefault="00321A1B" w:rsidP="00CB4E6B">
            <w:pPr>
              <w:pStyle w:val="14-15"/>
              <w:spacing w:before="120" w:after="120"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321A1B">
              <w:rPr>
                <w:rFonts w:ascii="Times New Roman" w:hAnsi="Times New Roman"/>
                <w:szCs w:val="28"/>
              </w:rPr>
              <w:t>Заявления избирателей о предоставлении возможности проголосовать вне помещения для голосования</w:t>
            </w:r>
          </w:p>
        </w:tc>
      </w:tr>
      <w:tr w:rsidR="00321A1B" w:rsidRPr="00321A1B" w:rsidTr="00CB4E6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21A1B" w:rsidRPr="00321A1B" w:rsidRDefault="00321A1B" w:rsidP="00321A1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21A1B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left w:val="nil"/>
            </w:tcBorders>
          </w:tcPr>
          <w:p w:rsidR="00321A1B" w:rsidRPr="00321A1B" w:rsidRDefault="00321A1B" w:rsidP="00CB4E6B">
            <w:pPr>
              <w:pStyle w:val="14-15"/>
              <w:spacing w:before="120" w:after="120"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FC1681">
              <w:rPr>
                <w:rFonts w:ascii="Times New Roman" w:hAnsi="Times New Roman"/>
                <w:szCs w:val="28"/>
              </w:rPr>
              <w:t>Заявления (обращения) избирателей о предоставлении возможности проголосовать досрочно</w:t>
            </w:r>
          </w:p>
        </w:tc>
      </w:tr>
    </w:tbl>
    <w:p w:rsidR="00321A1B" w:rsidRPr="00321A1B" w:rsidRDefault="00321A1B" w:rsidP="00321A1B"/>
    <w:p w:rsidR="00321A1B" w:rsidRDefault="00321A1B" w:rsidP="00321A1B"/>
    <w:p w:rsidR="00321A1B" w:rsidRDefault="00321A1B" w:rsidP="00321A1B"/>
    <w:p w:rsidR="00321A1B" w:rsidRPr="00321A1B" w:rsidRDefault="00321A1B" w:rsidP="00321A1B"/>
    <w:p w:rsidR="00321A1B" w:rsidRPr="00321A1B" w:rsidRDefault="00321A1B" w:rsidP="00321A1B">
      <w:pPr>
        <w:keepNext/>
        <w:jc w:val="both"/>
        <w:outlineLvl w:val="2"/>
        <w:rPr>
          <w:b/>
          <w:sz w:val="26"/>
          <w:szCs w:val="28"/>
          <w:lang w:val="x-none" w:eastAsia="x-none"/>
        </w:rPr>
      </w:pPr>
      <w:r w:rsidRPr="00321A1B">
        <w:rPr>
          <w:b/>
          <w:sz w:val="26"/>
          <w:szCs w:val="28"/>
          <w:lang w:val="x-none" w:eastAsia="x-none"/>
        </w:rPr>
        <w:t xml:space="preserve">СЕКРЕТАРЬ ТЕРРИТОРИАЛЬНОЙ </w:t>
      </w:r>
    </w:p>
    <w:p w:rsidR="00321A1B" w:rsidRPr="00321A1B" w:rsidRDefault="00321A1B" w:rsidP="00321A1B">
      <w:pPr>
        <w:keepNext/>
        <w:jc w:val="both"/>
        <w:outlineLvl w:val="2"/>
        <w:rPr>
          <w:b/>
          <w:sz w:val="26"/>
          <w:szCs w:val="28"/>
          <w:lang w:eastAsia="x-none"/>
        </w:rPr>
      </w:pPr>
      <w:r w:rsidRPr="00321A1B">
        <w:rPr>
          <w:b/>
          <w:sz w:val="26"/>
          <w:szCs w:val="28"/>
          <w:lang w:val="x-none" w:eastAsia="x-none"/>
        </w:rPr>
        <w:t>ИЗБИРАТЕЛЬНОЙ КОМИССИИ</w:t>
      </w:r>
      <w:r w:rsidRPr="00321A1B">
        <w:rPr>
          <w:sz w:val="26"/>
          <w:szCs w:val="28"/>
          <w:lang w:val="x-none" w:eastAsia="x-none"/>
        </w:rPr>
        <w:t xml:space="preserve"> </w:t>
      </w:r>
      <w:r w:rsidRPr="00321A1B">
        <w:rPr>
          <w:sz w:val="26"/>
          <w:szCs w:val="28"/>
          <w:lang w:val="x-none" w:eastAsia="x-none"/>
        </w:rPr>
        <w:tab/>
      </w:r>
      <w:r w:rsidRPr="00321A1B">
        <w:rPr>
          <w:sz w:val="26"/>
          <w:szCs w:val="28"/>
          <w:lang w:eastAsia="x-none"/>
        </w:rPr>
        <w:tab/>
      </w:r>
      <w:r w:rsidRPr="00321A1B">
        <w:rPr>
          <w:sz w:val="26"/>
          <w:szCs w:val="28"/>
          <w:lang w:val="x-none" w:eastAsia="x-none"/>
        </w:rPr>
        <w:tab/>
      </w:r>
      <w:r w:rsidRPr="00321A1B">
        <w:rPr>
          <w:sz w:val="26"/>
          <w:szCs w:val="28"/>
          <w:lang w:val="x-none" w:eastAsia="x-none"/>
        </w:rPr>
        <w:tab/>
      </w:r>
      <w:r>
        <w:rPr>
          <w:b/>
          <w:sz w:val="26"/>
          <w:szCs w:val="28"/>
          <w:lang w:eastAsia="x-none"/>
        </w:rPr>
        <w:t>О.Л.ПИХУНОВА</w:t>
      </w:r>
    </w:p>
    <w:p w:rsidR="00824624" w:rsidRPr="00321A1B" w:rsidRDefault="00824624">
      <w:pPr>
        <w:rPr>
          <w:lang w:val="x-none"/>
        </w:rPr>
      </w:pPr>
    </w:p>
    <w:sectPr w:rsidR="00824624" w:rsidRPr="00321A1B" w:rsidSect="002C251D">
      <w:pgSz w:w="11906" w:h="16838"/>
      <w:pgMar w:top="709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776" w:rsidRDefault="004F1776" w:rsidP="00EE302D">
      <w:r>
        <w:separator/>
      </w:r>
    </w:p>
  </w:endnote>
  <w:endnote w:type="continuationSeparator" w:id="0">
    <w:p w:rsidR="004F1776" w:rsidRDefault="004F1776" w:rsidP="00EE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776" w:rsidRDefault="004F1776" w:rsidP="00EE302D">
      <w:r>
        <w:separator/>
      </w:r>
    </w:p>
  </w:footnote>
  <w:footnote w:type="continuationSeparator" w:id="0">
    <w:p w:rsidR="004F1776" w:rsidRDefault="004F1776" w:rsidP="00EE3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AA" w:rsidRDefault="006535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17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2AA" w:rsidRDefault="00321A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264" w:rsidRDefault="00653509">
    <w:pPr>
      <w:pStyle w:val="a3"/>
      <w:jc w:val="center"/>
    </w:pPr>
    <w:r>
      <w:fldChar w:fldCharType="begin"/>
    </w:r>
    <w:r w:rsidR="004F1776">
      <w:instrText>PAGE   \* MERGEFORMAT</w:instrText>
    </w:r>
    <w:r>
      <w:fldChar w:fldCharType="separate"/>
    </w:r>
    <w:r w:rsidR="00F07264">
      <w:rPr>
        <w:noProof/>
      </w:rPr>
      <w:t>2</w:t>
    </w:r>
    <w:r>
      <w:fldChar w:fldCharType="end"/>
    </w:r>
  </w:p>
  <w:p w:rsidR="008E3264" w:rsidRDefault="00321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5283F"/>
    <w:multiLevelType w:val="hybridMultilevel"/>
    <w:tmpl w:val="DD3CECB2"/>
    <w:lvl w:ilvl="0" w:tplc="F4A2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CA4AFC"/>
    <w:multiLevelType w:val="hybridMultilevel"/>
    <w:tmpl w:val="F9CEDCE4"/>
    <w:lvl w:ilvl="0" w:tplc="9580D4DC">
      <w:start w:val="1"/>
      <w:numFmt w:val="decimal"/>
      <w:lvlText w:val="%1"/>
      <w:lvlJc w:val="left"/>
      <w:pPr>
        <w:tabs>
          <w:tab w:val="num" w:pos="394"/>
        </w:tabs>
        <w:ind w:left="34" w:firstLine="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02D"/>
    <w:rsid w:val="002C251D"/>
    <w:rsid w:val="002E5A8B"/>
    <w:rsid w:val="00321A1B"/>
    <w:rsid w:val="00361474"/>
    <w:rsid w:val="003E1ADD"/>
    <w:rsid w:val="00435F43"/>
    <w:rsid w:val="004C163E"/>
    <w:rsid w:val="004C6AAC"/>
    <w:rsid w:val="004F1776"/>
    <w:rsid w:val="00653509"/>
    <w:rsid w:val="007B5774"/>
    <w:rsid w:val="00824624"/>
    <w:rsid w:val="008B748F"/>
    <w:rsid w:val="009A15A3"/>
    <w:rsid w:val="00B066B8"/>
    <w:rsid w:val="00C35616"/>
    <w:rsid w:val="00CE178F"/>
    <w:rsid w:val="00D84519"/>
    <w:rsid w:val="00EE302D"/>
    <w:rsid w:val="00F07264"/>
    <w:rsid w:val="00F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F3DE"/>
  <w15:docId w15:val="{A07DAB21-E285-49E5-BBB9-368439C4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02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302D"/>
    <w:pPr>
      <w:keepNext/>
      <w:jc w:val="both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E302D"/>
    <w:pPr>
      <w:keepNext/>
      <w:jc w:val="both"/>
      <w:outlineLvl w:val="2"/>
    </w:pPr>
    <w:rPr>
      <w:b/>
      <w:sz w:val="26"/>
      <w:szCs w:val="28"/>
    </w:rPr>
  </w:style>
  <w:style w:type="paragraph" w:styleId="5">
    <w:name w:val="heading 5"/>
    <w:basedOn w:val="a"/>
    <w:next w:val="a"/>
    <w:link w:val="50"/>
    <w:qFormat/>
    <w:rsid w:val="00EE302D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0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302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02D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30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E30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EE302D"/>
  </w:style>
  <w:style w:type="paragraph" w:customStyle="1" w:styleId="14-15">
    <w:name w:val="14-15"/>
    <w:basedOn w:val="a"/>
    <w:rsid w:val="00EE302D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</w:rPr>
  </w:style>
  <w:style w:type="paragraph" w:styleId="21">
    <w:name w:val="Body Text Indent 2"/>
    <w:basedOn w:val="a"/>
    <w:link w:val="22"/>
    <w:rsid w:val="00EE302D"/>
    <w:pPr>
      <w:spacing w:line="360" w:lineRule="auto"/>
      <w:ind w:firstLine="708"/>
      <w:jc w:val="both"/>
    </w:pPr>
    <w:rPr>
      <w:rFonts w:ascii="Times New Roman CYR" w:hAnsi="Times New Roman CYR"/>
      <w:sz w:val="26"/>
    </w:rPr>
  </w:style>
  <w:style w:type="character" w:customStyle="1" w:styleId="22">
    <w:name w:val="Основной текст с отступом 2 Знак"/>
    <w:basedOn w:val="a0"/>
    <w:link w:val="21"/>
    <w:rsid w:val="00EE302D"/>
    <w:rPr>
      <w:rFonts w:ascii="Times New Roman CYR" w:eastAsia="Times New Roman" w:hAnsi="Times New Roman CYR" w:cs="Times New Roman"/>
      <w:sz w:val="26"/>
      <w:szCs w:val="24"/>
      <w:lang w:eastAsia="ru-RU"/>
    </w:rPr>
  </w:style>
  <w:style w:type="paragraph" w:styleId="31">
    <w:name w:val="Body Text 3"/>
    <w:basedOn w:val="a"/>
    <w:link w:val="32"/>
    <w:rsid w:val="00EE302D"/>
    <w:pPr>
      <w:spacing w:line="360" w:lineRule="auto"/>
      <w:jc w:val="center"/>
    </w:pPr>
    <w:rPr>
      <w:rFonts w:ascii="Times New Roman CYR" w:hAnsi="Times New Roman CYR"/>
      <w:b/>
      <w:bCs/>
      <w:sz w:val="26"/>
    </w:rPr>
  </w:style>
  <w:style w:type="character" w:customStyle="1" w:styleId="32">
    <w:name w:val="Основной текст 3 Знак"/>
    <w:basedOn w:val="a0"/>
    <w:link w:val="31"/>
    <w:rsid w:val="00EE302D"/>
    <w:rPr>
      <w:rFonts w:ascii="Times New Roman CYR" w:eastAsia="Times New Roman" w:hAnsi="Times New Roman CYR" w:cs="Times New Roman"/>
      <w:b/>
      <w:bCs/>
      <w:sz w:val="26"/>
      <w:szCs w:val="24"/>
      <w:lang w:eastAsia="ru-RU"/>
    </w:rPr>
  </w:style>
  <w:style w:type="paragraph" w:styleId="a6">
    <w:name w:val="List Bullet"/>
    <w:basedOn w:val="a"/>
    <w:autoRedefine/>
    <w:semiHidden/>
    <w:rsid w:val="00EE302D"/>
    <w:pPr>
      <w:spacing w:line="360" w:lineRule="auto"/>
      <w:ind w:right="-93"/>
      <w:jc w:val="both"/>
    </w:pPr>
    <w:rPr>
      <w:sz w:val="28"/>
    </w:rPr>
  </w:style>
  <w:style w:type="paragraph" w:styleId="a7">
    <w:name w:val="caption"/>
    <w:basedOn w:val="a"/>
    <w:next w:val="a"/>
    <w:qFormat/>
    <w:rsid w:val="00EE302D"/>
    <w:rPr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EE302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3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E302D"/>
    <w:rPr>
      <w:vertAlign w:val="superscript"/>
    </w:rPr>
  </w:style>
  <w:style w:type="paragraph" w:styleId="ab">
    <w:name w:val="List Paragraph"/>
    <w:basedOn w:val="a"/>
    <w:uiPriority w:val="34"/>
    <w:qFormat/>
    <w:rsid w:val="007B577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C16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16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E5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86A2B-D38C-4D7A-A60A-B7DEA49D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2019-10-24T14:01:00Z</cp:lastPrinted>
  <dcterms:created xsi:type="dcterms:W3CDTF">2019-10-24T13:22:00Z</dcterms:created>
  <dcterms:modified xsi:type="dcterms:W3CDTF">2019-11-19T13:08:00Z</dcterms:modified>
</cp:coreProperties>
</file>