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1B" w:rsidRDefault="00EF6D1B" w:rsidP="00A52226">
      <w:pPr>
        <w:pStyle w:val="3"/>
        <w:tabs>
          <w:tab w:val="left" w:pos="426"/>
        </w:tabs>
      </w:pPr>
      <w:bookmarkStart w:id="0" w:name="_GoBack"/>
      <w:bookmarkEnd w:id="0"/>
    </w:p>
    <w:p w:rsidR="002325F6" w:rsidRPr="00E232F6" w:rsidRDefault="002325F6" w:rsidP="002325F6">
      <w:pPr>
        <w:jc w:val="center"/>
        <w:outlineLvl w:val="0"/>
        <w:rPr>
          <w:b/>
          <w:sz w:val="32"/>
          <w:szCs w:val="28"/>
        </w:rPr>
      </w:pPr>
      <w:r w:rsidRPr="00E232F6">
        <w:rPr>
          <w:b/>
          <w:sz w:val="32"/>
          <w:szCs w:val="28"/>
        </w:rPr>
        <w:t>ТЕРРИТОРИАЛЬНАЯ ИЗБИРАТЕЛЬНАЯ КОМИССИЯ № 2 ОКТЯБРЬСКОГО ОКРУГА ГОРОДА ЛИПЕЦКА</w:t>
      </w:r>
    </w:p>
    <w:p w:rsidR="002325F6" w:rsidRDefault="002325F6" w:rsidP="002325F6">
      <w:pPr>
        <w:jc w:val="center"/>
        <w:outlineLvl w:val="0"/>
        <w:rPr>
          <w:b/>
          <w:sz w:val="28"/>
          <w:szCs w:val="28"/>
        </w:rPr>
      </w:pPr>
    </w:p>
    <w:p w:rsidR="002325F6" w:rsidRDefault="002325F6" w:rsidP="002325F6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:rsidR="002325F6" w:rsidRPr="00021537" w:rsidRDefault="002325F6" w:rsidP="002325F6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6 июля</w:t>
      </w:r>
      <w:r w:rsidRPr="00AA2C26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AA2C26">
        <w:rPr>
          <w:color w:val="000000"/>
          <w:sz w:val="28"/>
        </w:rPr>
        <w:t xml:space="preserve"> года                       </w:t>
      </w:r>
      <w:r>
        <w:rPr>
          <w:color w:val="000000"/>
          <w:sz w:val="28"/>
        </w:rPr>
        <w:t xml:space="preserve">            </w:t>
      </w:r>
      <w:r w:rsidRPr="00AA2C26"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 xml:space="preserve">    </w:t>
      </w:r>
      <w:r w:rsidRPr="00AA2C26">
        <w:rPr>
          <w:color w:val="000000"/>
          <w:sz w:val="28"/>
        </w:rPr>
        <w:t xml:space="preserve">                             № </w:t>
      </w:r>
      <w:r>
        <w:rPr>
          <w:color w:val="000000"/>
          <w:sz w:val="28"/>
        </w:rPr>
        <w:t>10/45</w:t>
      </w:r>
    </w:p>
    <w:p w:rsidR="002325F6" w:rsidRDefault="002325F6" w:rsidP="002325F6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</w:t>
      </w:r>
    </w:p>
    <w:p w:rsidR="00625DA5" w:rsidRDefault="00625DA5" w:rsidP="00B853D2">
      <w:pPr>
        <w:pStyle w:val="a3"/>
        <w:jc w:val="left"/>
        <w:rPr>
          <w:sz w:val="28"/>
        </w:rPr>
      </w:pPr>
    </w:p>
    <w:p w:rsidR="00D61039" w:rsidRPr="002325F6" w:rsidRDefault="00EF6D1B" w:rsidP="00AD1209">
      <w:pPr>
        <w:jc w:val="center"/>
        <w:rPr>
          <w:bCs/>
          <w:sz w:val="28"/>
          <w:szCs w:val="28"/>
        </w:rPr>
      </w:pPr>
      <w:r w:rsidRPr="002325F6">
        <w:rPr>
          <w:b/>
          <w:sz w:val="28"/>
          <w:szCs w:val="28"/>
        </w:rPr>
        <w:t>Об утверждении графика</w:t>
      </w:r>
      <w:r w:rsidR="00625DA5" w:rsidRPr="002325F6">
        <w:rPr>
          <w:b/>
          <w:sz w:val="28"/>
          <w:szCs w:val="28"/>
        </w:rPr>
        <w:t xml:space="preserve"> работы членов </w:t>
      </w:r>
      <w:r w:rsidR="0098217B" w:rsidRPr="002325F6">
        <w:rPr>
          <w:b/>
          <w:sz w:val="28"/>
          <w:szCs w:val="28"/>
        </w:rPr>
        <w:t xml:space="preserve">территориальной </w:t>
      </w:r>
      <w:r w:rsidR="00625DA5" w:rsidRPr="002325F6">
        <w:rPr>
          <w:b/>
          <w:sz w:val="28"/>
          <w:szCs w:val="28"/>
        </w:rPr>
        <w:t>избирательной комиссии</w:t>
      </w:r>
      <w:r w:rsidR="00583958" w:rsidRPr="002325F6">
        <w:rPr>
          <w:b/>
          <w:sz w:val="28"/>
          <w:szCs w:val="28"/>
        </w:rPr>
        <w:t xml:space="preserve"> </w:t>
      </w:r>
      <w:r w:rsidR="00AD1209" w:rsidRPr="002325F6">
        <w:rPr>
          <w:b/>
          <w:bCs/>
          <w:sz w:val="28"/>
          <w:szCs w:val="28"/>
        </w:rPr>
        <w:t>№ 2 Октябрьского округа города Липецка</w:t>
      </w:r>
      <w:r w:rsidR="00583958" w:rsidRPr="002325F6">
        <w:rPr>
          <w:b/>
          <w:sz w:val="28"/>
          <w:szCs w:val="28"/>
        </w:rPr>
        <w:t xml:space="preserve"> </w:t>
      </w:r>
      <w:r w:rsidR="00535306" w:rsidRPr="002325F6">
        <w:rPr>
          <w:b/>
          <w:sz w:val="28"/>
          <w:szCs w:val="28"/>
        </w:rPr>
        <w:t>с</w:t>
      </w:r>
      <w:r w:rsidR="00625DA5" w:rsidRPr="002325F6">
        <w:rPr>
          <w:b/>
          <w:sz w:val="28"/>
          <w:szCs w:val="28"/>
        </w:rPr>
        <w:t xml:space="preserve"> правом решающего голоса</w:t>
      </w:r>
      <w:r w:rsidR="00DB4237" w:rsidRPr="002325F6">
        <w:rPr>
          <w:b/>
          <w:sz w:val="28"/>
          <w:szCs w:val="28"/>
        </w:rPr>
        <w:t>, работающих в комиссии не на постоянной (штатной) основе</w:t>
      </w:r>
      <w:r w:rsidR="00625DA5" w:rsidRPr="002325F6">
        <w:rPr>
          <w:b/>
          <w:sz w:val="28"/>
          <w:szCs w:val="28"/>
        </w:rPr>
        <w:t xml:space="preserve"> в период </w:t>
      </w:r>
      <w:r w:rsidR="00C3441E" w:rsidRPr="002325F6">
        <w:rPr>
          <w:b/>
          <w:sz w:val="28"/>
          <w:szCs w:val="28"/>
        </w:rPr>
        <w:t xml:space="preserve">подготовки и </w:t>
      </w:r>
      <w:r w:rsidR="00DB4237" w:rsidRPr="002325F6">
        <w:rPr>
          <w:b/>
          <w:sz w:val="28"/>
          <w:szCs w:val="28"/>
        </w:rPr>
        <w:t>проведения</w:t>
      </w:r>
      <w:r w:rsidR="001640DB" w:rsidRPr="002325F6">
        <w:rPr>
          <w:b/>
          <w:sz w:val="28"/>
          <w:szCs w:val="28"/>
        </w:rPr>
        <w:t xml:space="preserve"> </w:t>
      </w:r>
      <w:r w:rsidR="00982B1B" w:rsidRPr="002325F6">
        <w:rPr>
          <w:b/>
          <w:bCs/>
          <w:sz w:val="28"/>
          <w:szCs w:val="28"/>
        </w:rPr>
        <w:t>выборов депутат</w:t>
      </w:r>
      <w:r w:rsidR="00D61039" w:rsidRPr="002325F6">
        <w:rPr>
          <w:b/>
          <w:bCs/>
          <w:sz w:val="28"/>
          <w:szCs w:val="28"/>
        </w:rPr>
        <w:t>ов</w:t>
      </w:r>
      <w:r w:rsidR="00982B1B" w:rsidRPr="002325F6">
        <w:rPr>
          <w:b/>
          <w:bCs/>
          <w:sz w:val="28"/>
          <w:szCs w:val="28"/>
        </w:rPr>
        <w:t xml:space="preserve"> Липецкого областного Совета депутатов </w:t>
      </w:r>
      <w:r w:rsidR="0007786E" w:rsidRPr="002325F6">
        <w:rPr>
          <w:b/>
          <w:bCs/>
          <w:sz w:val="28"/>
          <w:szCs w:val="28"/>
        </w:rPr>
        <w:t>восьм</w:t>
      </w:r>
      <w:r w:rsidR="00D61039" w:rsidRPr="002325F6">
        <w:rPr>
          <w:b/>
          <w:bCs/>
          <w:sz w:val="28"/>
          <w:szCs w:val="28"/>
        </w:rPr>
        <w:t>ого</w:t>
      </w:r>
      <w:r w:rsidR="00982B1B" w:rsidRPr="002325F6">
        <w:rPr>
          <w:b/>
          <w:bCs/>
          <w:sz w:val="28"/>
          <w:szCs w:val="28"/>
        </w:rPr>
        <w:t xml:space="preserve"> созыва</w:t>
      </w:r>
      <w:r w:rsidR="00982B1B" w:rsidRPr="002325F6">
        <w:rPr>
          <w:bCs/>
          <w:sz w:val="28"/>
          <w:szCs w:val="28"/>
        </w:rPr>
        <w:t xml:space="preserve"> </w:t>
      </w:r>
    </w:p>
    <w:p w:rsidR="00625DA5" w:rsidRPr="002325F6" w:rsidRDefault="00405B46" w:rsidP="00625DA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325F6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AD1209" w:rsidRPr="002325F6">
        <w:rPr>
          <w:rFonts w:ascii="Times New Roman" w:hAnsi="Times New Roman"/>
          <w:sz w:val="28"/>
          <w:szCs w:val="28"/>
          <w:lang w:val="ru-RU"/>
        </w:rPr>
        <w:t>июль</w:t>
      </w:r>
      <w:r w:rsidRPr="002325F6">
        <w:rPr>
          <w:rFonts w:ascii="Times New Roman" w:hAnsi="Times New Roman"/>
          <w:sz w:val="28"/>
          <w:szCs w:val="28"/>
          <w:lang w:val="ru-RU"/>
        </w:rPr>
        <w:t xml:space="preserve"> месяц 20</w:t>
      </w:r>
      <w:r w:rsidR="00D61039" w:rsidRPr="002325F6">
        <w:rPr>
          <w:rFonts w:ascii="Times New Roman" w:hAnsi="Times New Roman"/>
          <w:sz w:val="28"/>
          <w:szCs w:val="28"/>
          <w:lang w:val="ru-RU"/>
        </w:rPr>
        <w:t>2</w:t>
      </w:r>
      <w:r w:rsidR="0007786E" w:rsidRPr="002325F6">
        <w:rPr>
          <w:rFonts w:ascii="Times New Roman" w:hAnsi="Times New Roman"/>
          <w:sz w:val="28"/>
          <w:szCs w:val="28"/>
          <w:lang w:val="ru-RU"/>
        </w:rPr>
        <w:t>6</w:t>
      </w:r>
      <w:r w:rsidRPr="002325F6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B853D2" w:rsidRPr="002325F6">
        <w:rPr>
          <w:rFonts w:ascii="Times New Roman" w:hAnsi="Times New Roman"/>
          <w:sz w:val="28"/>
          <w:szCs w:val="28"/>
        </w:rPr>
        <w:t xml:space="preserve"> </w:t>
      </w:r>
    </w:p>
    <w:p w:rsidR="00EF6D1B" w:rsidRPr="002325F6" w:rsidRDefault="00EF6D1B">
      <w:pPr>
        <w:rPr>
          <w:sz w:val="28"/>
          <w:szCs w:val="28"/>
        </w:rPr>
      </w:pPr>
    </w:p>
    <w:p w:rsidR="00EF6D1B" w:rsidRPr="002325F6" w:rsidRDefault="00114B13" w:rsidP="002325F6">
      <w:pPr>
        <w:pStyle w:val="1"/>
        <w:spacing w:before="0" w:after="0" w:line="276" w:lineRule="auto"/>
        <w:ind w:firstLine="708"/>
        <w:jc w:val="both"/>
        <w:rPr>
          <w:b w:val="0"/>
          <w:sz w:val="28"/>
          <w:szCs w:val="28"/>
        </w:rPr>
      </w:pPr>
      <w:r w:rsidRPr="002325F6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В соответствии с пунктом </w:t>
      </w:r>
      <w:r w:rsidR="00CF6134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2</w:t>
      </w:r>
      <w:r w:rsidRPr="002325F6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 xml:space="preserve">Порядка выплаты компенсации и дополнительной оплаты труда (вознаграждения), а также  иных выплат в период подготовки и проведения 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выбор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ов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982B1B" w:rsidRPr="002325F6">
        <w:rPr>
          <w:rFonts w:ascii="Times New Roman" w:hAnsi="Times New Roman"/>
          <w:b w:val="0"/>
          <w:bCs w:val="0"/>
          <w:sz w:val="28"/>
          <w:szCs w:val="28"/>
        </w:rPr>
        <w:t>депутат</w:t>
      </w:r>
      <w:r w:rsidR="00D61039" w:rsidRPr="002325F6">
        <w:rPr>
          <w:rFonts w:ascii="Times New Roman" w:hAnsi="Times New Roman"/>
          <w:b w:val="0"/>
          <w:bCs w:val="0"/>
          <w:sz w:val="28"/>
          <w:szCs w:val="28"/>
          <w:lang w:val="ru-RU"/>
        </w:rPr>
        <w:t>ов</w:t>
      </w:r>
      <w:r w:rsidR="00982B1B" w:rsidRPr="002325F6">
        <w:rPr>
          <w:rFonts w:ascii="Times New Roman" w:hAnsi="Times New Roman"/>
          <w:b w:val="0"/>
          <w:bCs w:val="0"/>
          <w:sz w:val="28"/>
          <w:szCs w:val="28"/>
        </w:rPr>
        <w:t xml:space="preserve"> Липецкого областного Совета депутатов </w:t>
      </w:r>
      <w:r w:rsidR="00D61039" w:rsidRPr="002325F6">
        <w:rPr>
          <w:rFonts w:ascii="Times New Roman" w:hAnsi="Times New Roman"/>
          <w:b w:val="0"/>
          <w:bCs w:val="0"/>
          <w:sz w:val="28"/>
          <w:szCs w:val="28"/>
          <w:lang w:val="ru-RU"/>
        </w:rPr>
        <w:t>седьмого</w:t>
      </w:r>
      <w:r w:rsidR="00982B1B" w:rsidRPr="002325F6">
        <w:rPr>
          <w:rFonts w:ascii="Times New Roman" w:hAnsi="Times New Roman"/>
          <w:b w:val="0"/>
          <w:bCs w:val="0"/>
          <w:sz w:val="28"/>
          <w:szCs w:val="28"/>
        </w:rPr>
        <w:t xml:space="preserve"> созыва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</w:rPr>
        <w:t>,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 xml:space="preserve"> утвержденного постановлением</w:t>
      </w:r>
      <w:r w:rsidR="00982B1B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 xml:space="preserve"> избирательной комиссии Липецкой области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 xml:space="preserve">  от </w:t>
      </w:r>
      <w:r w:rsidR="0007786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19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 xml:space="preserve"> </w:t>
      </w:r>
      <w:r w:rsidR="00D61039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июн</w:t>
      </w:r>
      <w:r w:rsidR="00787FA6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я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 xml:space="preserve"> 20</w:t>
      </w:r>
      <w:r w:rsidR="00D61039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2</w:t>
      </w:r>
      <w:r w:rsidR="0007786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6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 xml:space="preserve"> года </w:t>
      </w:r>
      <w:r w:rsid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br/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 xml:space="preserve">№ </w:t>
      </w:r>
      <w:r w:rsidR="00D61039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11</w:t>
      </w:r>
      <w:r w:rsidR="0007786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0</w:t>
      </w:r>
      <w:r w:rsidR="00787FA6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/</w:t>
      </w:r>
      <w:r w:rsidR="00D61039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11</w:t>
      </w:r>
      <w:r w:rsidR="0007786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01</w:t>
      </w:r>
      <w:r w:rsidR="00982B1B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-</w:t>
      </w:r>
      <w:r w:rsidR="0007786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7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  <w:lang w:val="ru-RU"/>
        </w:rPr>
        <w:t>,</w:t>
      </w:r>
      <w:r w:rsidR="00C3441E" w:rsidRPr="002325F6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2325F6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территориальная избирательная комиссия </w:t>
      </w:r>
      <w:r w:rsidR="00AD1209" w:rsidRPr="002325F6">
        <w:rPr>
          <w:rFonts w:ascii="Times New Roman" w:hAnsi="Times New Roman"/>
          <w:b w:val="0"/>
          <w:sz w:val="28"/>
          <w:szCs w:val="28"/>
        </w:rPr>
        <w:t>№ 2</w:t>
      </w:r>
      <w:r w:rsidR="00AD1209" w:rsidRPr="002325F6">
        <w:rPr>
          <w:b w:val="0"/>
          <w:bCs w:val="0"/>
          <w:sz w:val="28"/>
          <w:szCs w:val="28"/>
        </w:rPr>
        <w:t xml:space="preserve"> </w:t>
      </w:r>
      <w:r w:rsidR="00AD1209" w:rsidRPr="002325F6">
        <w:rPr>
          <w:rFonts w:ascii="Times New Roman" w:hAnsi="Times New Roman"/>
          <w:b w:val="0"/>
          <w:sz w:val="28"/>
          <w:szCs w:val="28"/>
        </w:rPr>
        <w:t>Октябрьского округа города</w:t>
      </w:r>
      <w:r w:rsidR="00AD1209" w:rsidRPr="002325F6">
        <w:rPr>
          <w:rFonts w:ascii="Times New Roman" w:hAnsi="Times New Roman"/>
          <w:sz w:val="28"/>
          <w:szCs w:val="28"/>
        </w:rPr>
        <w:t xml:space="preserve"> </w:t>
      </w:r>
      <w:r w:rsidR="00AD1209" w:rsidRPr="002325F6">
        <w:rPr>
          <w:rFonts w:ascii="Times New Roman" w:hAnsi="Times New Roman"/>
          <w:b w:val="0"/>
          <w:sz w:val="28"/>
          <w:szCs w:val="28"/>
        </w:rPr>
        <w:t>Липецка</w:t>
      </w:r>
      <w:r w:rsidR="002325F6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2325F6" w:rsidRPr="002325F6">
        <w:rPr>
          <w:b w:val="0"/>
          <w:sz w:val="28"/>
          <w:szCs w:val="28"/>
        </w:rPr>
        <w:t>постановляет</w:t>
      </w:r>
      <w:r w:rsidR="00EF6D1B" w:rsidRPr="002325F6">
        <w:rPr>
          <w:b w:val="0"/>
          <w:sz w:val="28"/>
          <w:szCs w:val="28"/>
        </w:rPr>
        <w:t>:</w:t>
      </w:r>
    </w:p>
    <w:p w:rsidR="00EF6D1B" w:rsidRPr="002325F6" w:rsidRDefault="00EF6D1B" w:rsidP="002325F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2325F6">
        <w:rPr>
          <w:bCs/>
          <w:sz w:val="28"/>
          <w:szCs w:val="28"/>
        </w:rPr>
        <w:t>1.</w:t>
      </w:r>
      <w:r w:rsidR="002325F6">
        <w:rPr>
          <w:bCs/>
          <w:sz w:val="28"/>
          <w:szCs w:val="28"/>
        </w:rPr>
        <w:t> </w:t>
      </w:r>
      <w:r w:rsidRPr="002325F6">
        <w:rPr>
          <w:bCs/>
          <w:sz w:val="28"/>
          <w:szCs w:val="28"/>
        </w:rPr>
        <w:t>Утвердить график</w:t>
      </w:r>
      <w:r w:rsidR="00114B13" w:rsidRPr="002325F6">
        <w:rPr>
          <w:bCs/>
          <w:sz w:val="28"/>
          <w:szCs w:val="28"/>
        </w:rPr>
        <w:t xml:space="preserve"> работы членов территориальной</w:t>
      </w:r>
      <w:r w:rsidR="008938BB" w:rsidRPr="002325F6">
        <w:rPr>
          <w:bCs/>
          <w:sz w:val="28"/>
          <w:szCs w:val="28"/>
        </w:rPr>
        <w:t xml:space="preserve"> избирательной комиссии</w:t>
      </w:r>
      <w:r w:rsidR="00583958" w:rsidRPr="002325F6">
        <w:rPr>
          <w:bCs/>
          <w:sz w:val="28"/>
          <w:szCs w:val="28"/>
        </w:rPr>
        <w:t xml:space="preserve"> </w:t>
      </w:r>
      <w:r w:rsidR="00AD1209" w:rsidRPr="002325F6">
        <w:rPr>
          <w:bCs/>
          <w:sz w:val="28"/>
          <w:szCs w:val="28"/>
        </w:rPr>
        <w:t>№ 2 Октябрьского округа города Липецка</w:t>
      </w:r>
      <w:r w:rsidR="008938BB" w:rsidRPr="002325F6">
        <w:rPr>
          <w:bCs/>
          <w:sz w:val="28"/>
          <w:szCs w:val="28"/>
        </w:rPr>
        <w:t xml:space="preserve"> с правом решающего голоса</w:t>
      </w:r>
      <w:r w:rsidR="0098217B" w:rsidRPr="002325F6">
        <w:rPr>
          <w:bCs/>
          <w:sz w:val="28"/>
          <w:szCs w:val="28"/>
        </w:rPr>
        <w:t>, работающих в комиссии</w:t>
      </w:r>
      <w:r w:rsidR="008938BB" w:rsidRPr="002325F6">
        <w:rPr>
          <w:bCs/>
          <w:sz w:val="28"/>
          <w:szCs w:val="28"/>
        </w:rPr>
        <w:t xml:space="preserve"> </w:t>
      </w:r>
      <w:r w:rsidR="00890B86" w:rsidRPr="002325F6">
        <w:rPr>
          <w:bCs/>
          <w:sz w:val="28"/>
          <w:szCs w:val="28"/>
        </w:rPr>
        <w:t xml:space="preserve">не на постоянной (штатной) основе </w:t>
      </w:r>
      <w:r w:rsidR="008938BB" w:rsidRPr="002325F6">
        <w:rPr>
          <w:bCs/>
          <w:sz w:val="28"/>
          <w:szCs w:val="28"/>
        </w:rPr>
        <w:t>в</w:t>
      </w:r>
      <w:r w:rsidR="00DD1C31" w:rsidRPr="002325F6">
        <w:rPr>
          <w:bCs/>
          <w:sz w:val="28"/>
          <w:szCs w:val="28"/>
        </w:rPr>
        <w:t xml:space="preserve"> период </w:t>
      </w:r>
      <w:r w:rsidR="00C3441E" w:rsidRPr="002325F6">
        <w:rPr>
          <w:bCs/>
          <w:sz w:val="28"/>
          <w:szCs w:val="28"/>
        </w:rPr>
        <w:t>подготовки и проведения</w:t>
      </w:r>
      <w:r w:rsidR="001640DB" w:rsidRPr="002325F6">
        <w:rPr>
          <w:bCs/>
          <w:sz w:val="28"/>
          <w:szCs w:val="28"/>
        </w:rPr>
        <w:t xml:space="preserve"> </w:t>
      </w:r>
      <w:r w:rsidR="00D61039" w:rsidRPr="002325F6">
        <w:rPr>
          <w:bCs/>
          <w:sz w:val="28"/>
          <w:szCs w:val="28"/>
        </w:rPr>
        <w:t>в</w:t>
      </w:r>
      <w:r w:rsidR="00DD1C31" w:rsidRPr="002325F6">
        <w:rPr>
          <w:bCs/>
          <w:sz w:val="28"/>
          <w:szCs w:val="28"/>
        </w:rPr>
        <w:t>ыбор</w:t>
      </w:r>
      <w:r w:rsidR="00C3441E" w:rsidRPr="002325F6">
        <w:rPr>
          <w:bCs/>
          <w:sz w:val="28"/>
          <w:szCs w:val="28"/>
        </w:rPr>
        <w:t>ов</w:t>
      </w:r>
      <w:r w:rsidR="00DD1C31" w:rsidRPr="002325F6">
        <w:rPr>
          <w:bCs/>
          <w:sz w:val="28"/>
          <w:szCs w:val="28"/>
        </w:rPr>
        <w:t xml:space="preserve"> </w:t>
      </w:r>
      <w:r w:rsidR="0095671A" w:rsidRPr="002325F6">
        <w:rPr>
          <w:bCs/>
          <w:sz w:val="28"/>
          <w:szCs w:val="28"/>
        </w:rPr>
        <w:t>депутат</w:t>
      </w:r>
      <w:r w:rsidR="00D61039" w:rsidRPr="002325F6">
        <w:rPr>
          <w:bCs/>
          <w:sz w:val="28"/>
          <w:szCs w:val="28"/>
        </w:rPr>
        <w:t>ов</w:t>
      </w:r>
      <w:r w:rsidR="0095671A" w:rsidRPr="002325F6">
        <w:rPr>
          <w:bCs/>
          <w:sz w:val="28"/>
          <w:szCs w:val="28"/>
        </w:rPr>
        <w:t xml:space="preserve"> </w:t>
      </w:r>
      <w:r w:rsidR="00D61039" w:rsidRPr="002325F6">
        <w:rPr>
          <w:bCs/>
          <w:sz w:val="28"/>
          <w:szCs w:val="28"/>
        </w:rPr>
        <w:t xml:space="preserve">Липецкого областного Совета депутатов </w:t>
      </w:r>
      <w:r w:rsidR="002A1C29" w:rsidRPr="002325F6">
        <w:rPr>
          <w:bCs/>
          <w:sz w:val="28"/>
          <w:szCs w:val="28"/>
        </w:rPr>
        <w:t>вось</w:t>
      </w:r>
      <w:r w:rsidR="00D61039" w:rsidRPr="002325F6">
        <w:rPr>
          <w:bCs/>
          <w:sz w:val="28"/>
          <w:szCs w:val="28"/>
        </w:rPr>
        <w:t>мого созыва</w:t>
      </w:r>
      <w:r w:rsidR="0095671A" w:rsidRPr="002325F6">
        <w:rPr>
          <w:b/>
          <w:bCs/>
          <w:sz w:val="28"/>
          <w:szCs w:val="28"/>
        </w:rPr>
        <w:t xml:space="preserve"> </w:t>
      </w:r>
      <w:r w:rsidR="00405B46" w:rsidRPr="002325F6">
        <w:rPr>
          <w:bCs/>
          <w:sz w:val="28"/>
          <w:szCs w:val="28"/>
        </w:rPr>
        <w:t xml:space="preserve">на </w:t>
      </w:r>
      <w:r w:rsidR="00AD1209" w:rsidRPr="002325F6">
        <w:rPr>
          <w:bCs/>
          <w:sz w:val="28"/>
          <w:szCs w:val="28"/>
        </w:rPr>
        <w:t xml:space="preserve">июль </w:t>
      </w:r>
      <w:r w:rsidR="00405B46" w:rsidRPr="002325F6">
        <w:rPr>
          <w:bCs/>
          <w:sz w:val="28"/>
          <w:szCs w:val="28"/>
        </w:rPr>
        <w:t>20</w:t>
      </w:r>
      <w:r w:rsidR="00D61039" w:rsidRPr="002325F6">
        <w:rPr>
          <w:bCs/>
          <w:sz w:val="28"/>
          <w:szCs w:val="28"/>
        </w:rPr>
        <w:t>2</w:t>
      </w:r>
      <w:r w:rsidR="002A1C29" w:rsidRPr="002325F6">
        <w:rPr>
          <w:bCs/>
          <w:sz w:val="28"/>
          <w:szCs w:val="28"/>
        </w:rPr>
        <w:t>6</w:t>
      </w:r>
      <w:r w:rsidR="00405B46" w:rsidRPr="002325F6">
        <w:rPr>
          <w:bCs/>
          <w:sz w:val="28"/>
          <w:szCs w:val="28"/>
        </w:rPr>
        <w:t xml:space="preserve"> года </w:t>
      </w:r>
      <w:r w:rsidR="00DD1C31" w:rsidRPr="002325F6">
        <w:rPr>
          <w:bCs/>
          <w:sz w:val="28"/>
          <w:szCs w:val="28"/>
        </w:rPr>
        <w:t>(прилагается).</w:t>
      </w:r>
    </w:p>
    <w:p w:rsidR="002A0351" w:rsidRPr="002325F6" w:rsidRDefault="00C3441E" w:rsidP="002325F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325F6">
        <w:rPr>
          <w:sz w:val="28"/>
          <w:szCs w:val="28"/>
        </w:rPr>
        <w:t>2.</w:t>
      </w:r>
      <w:r w:rsidR="002325F6">
        <w:rPr>
          <w:sz w:val="28"/>
          <w:szCs w:val="28"/>
        </w:rPr>
        <w:t> </w:t>
      </w:r>
      <w:r w:rsidR="002A0351" w:rsidRPr="002325F6">
        <w:rPr>
          <w:bCs/>
          <w:sz w:val="28"/>
          <w:szCs w:val="28"/>
        </w:rPr>
        <w:t xml:space="preserve">Секретарю </w:t>
      </w:r>
      <w:r w:rsidR="00114B13" w:rsidRPr="002325F6">
        <w:rPr>
          <w:bCs/>
          <w:sz w:val="28"/>
          <w:szCs w:val="28"/>
        </w:rPr>
        <w:t>территориальной</w:t>
      </w:r>
      <w:r w:rsidR="000C56E6" w:rsidRPr="002325F6">
        <w:rPr>
          <w:bCs/>
          <w:sz w:val="28"/>
          <w:szCs w:val="28"/>
        </w:rPr>
        <w:t xml:space="preserve"> избирательной</w:t>
      </w:r>
      <w:r w:rsidR="002A0351" w:rsidRPr="002325F6">
        <w:rPr>
          <w:bCs/>
          <w:sz w:val="28"/>
          <w:szCs w:val="28"/>
        </w:rPr>
        <w:t xml:space="preserve"> комиссии</w:t>
      </w:r>
      <w:r w:rsidR="002A0351" w:rsidRPr="002325F6">
        <w:rPr>
          <w:sz w:val="28"/>
          <w:szCs w:val="28"/>
        </w:rPr>
        <w:t xml:space="preserve"> </w:t>
      </w:r>
      <w:r w:rsidR="00AD1209" w:rsidRPr="002325F6">
        <w:rPr>
          <w:sz w:val="28"/>
          <w:szCs w:val="28"/>
        </w:rPr>
        <w:t xml:space="preserve">Какуниной </w:t>
      </w:r>
      <w:r w:rsidR="00AD1209" w:rsidRPr="002325F6">
        <w:rPr>
          <w:rStyle w:val="a6"/>
          <w:b w:val="0"/>
          <w:sz w:val="28"/>
          <w:szCs w:val="28"/>
          <w:shd w:val="clear" w:color="auto" w:fill="FFFFFF"/>
        </w:rPr>
        <w:t>Алине Сергеевне</w:t>
      </w:r>
      <w:r w:rsidR="002A0351" w:rsidRPr="002325F6">
        <w:rPr>
          <w:sz w:val="28"/>
          <w:szCs w:val="28"/>
        </w:rPr>
        <w:t>:</w:t>
      </w:r>
      <w:r w:rsidR="00AD1209" w:rsidRPr="002325F6">
        <w:rPr>
          <w:sz w:val="28"/>
          <w:szCs w:val="28"/>
        </w:rPr>
        <w:t xml:space="preserve"> </w:t>
      </w:r>
      <w:r w:rsidR="00140E26" w:rsidRPr="002325F6">
        <w:rPr>
          <w:bCs/>
          <w:sz w:val="28"/>
          <w:szCs w:val="28"/>
        </w:rPr>
        <w:t>о</w:t>
      </w:r>
      <w:r w:rsidR="002A0351" w:rsidRPr="002325F6">
        <w:rPr>
          <w:bCs/>
          <w:sz w:val="28"/>
          <w:szCs w:val="28"/>
        </w:rPr>
        <w:t>беспечить информирование избирателей о ре</w:t>
      </w:r>
      <w:r w:rsidR="00114B13" w:rsidRPr="002325F6">
        <w:rPr>
          <w:bCs/>
          <w:sz w:val="28"/>
          <w:szCs w:val="28"/>
        </w:rPr>
        <w:t>жиме (времени) работы территориальной</w:t>
      </w:r>
      <w:r w:rsidR="002A0351" w:rsidRPr="002325F6">
        <w:rPr>
          <w:bCs/>
          <w:sz w:val="28"/>
          <w:szCs w:val="28"/>
        </w:rPr>
        <w:t xml:space="preserve"> избирательной комиссии; ознакомить чл</w:t>
      </w:r>
      <w:r w:rsidR="00114B13" w:rsidRPr="002325F6">
        <w:rPr>
          <w:bCs/>
          <w:sz w:val="28"/>
          <w:szCs w:val="28"/>
        </w:rPr>
        <w:t>енов территориальной</w:t>
      </w:r>
      <w:r w:rsidR="002A0351" w:rsidRPr="002325F6">
        <w:rPr>
          <w:bCs/>
          <w:sz w:val="28"/>
          <w:szCs w:val="28"/>
        </w:rPr>
        <w:t xml:space="preserve"> избирательной комиссии с правом решающего голоса с графиком работы под подпись; вести учет ра</w:t>
      </w:r>
      <w:r w:rsidR="00114B13" w:rsidRPr="002325F6">
        <w:rPr>
          <w:bCs/>
          <w:sz w:val="28"/>
          <w:szCs w:val="28"/>
        </w:rPr>
        <w:t>бочего времени членов территориальной</w:t>
      </w:r>
      <w:r w:rsidR="002A0351" w:rsidRPr="002325F6">
        <w:rPr>
          <w:bCs/>
          <w:sz w:val="28"/>
          <w:szCs w:val="28"/>
        </w:rPr>
        <w:t xml:space="preserve"> избирательной комиссии; осуществлять контроль за исполнением настоящего постановления. </w:t>
      </w:r>
    </w:p>
    <w:p w:rsidR="00EF6D1B" w:rsidRDefault="00EF6D1B">
      <w:pPr>
        <w:jc w:val="both"/>
        <w:rPr>
          <w:rFonts w:eastAsia="MS Mincho"/>
          <w:sz w:val="26"/>
        </w:rPr>
      </w:pPr>
    </w:p>
    <w:p w:rsidR="00EF6D1B" w:rsidRDefault="00EF6D1B">
      <w:pPr>
        <w:jc w:val="both"/>
        <w:rPr>
          <w:rFonts w:eastAsia="MS Mincho"/>
          <w:sz w:val="26"/>
        </w:rPr>
      </w:pPr>
    </w:p>
    <w:p w:rsidR="00AD1209" w:rsidRDefault="00AD1209" w:rsidP="00AD1209">
      <w:pPr>
        <w:jc w:val="both"/>
        <w:rPr>
          <w:rFonts w:eastAsia="MS Mincho"/>
          <w:sz w:val="26"/>
        </w:rPr>
      </w:pPr>
    </w:p>
    <w:p w:rsidR="00C209BA" w:rsidRDefault="00C209BA" w:rsidP="00C209BA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951A81">
        <w:rPr>
          <w:b/>
          <w:sz w:val="24"/>
        </w:rPr>
        <w:t>ПРЕДСЕДАТЕЛЬ</w:t>
      </w:r>
      <w:r>
        <w:rPr>
          <w:b/>
          <w:sz w:val="24"/>
        </w:rPr>
        <w:t xml:space="preserve">СТВУЮЩИЙ </w:t>
      </w:r>
    </w:p>
    <w:p w:rsidR="00C209BA" w:rsidRPr="00951A81" w:rsidRDefault="00C209BA" w:rsidP="00C209BA">
      <w:pPr>
        <w:pStyle w:val="14-15"/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НА ЗАСЕДАНИИ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  <w:t xml:space="preserve"> 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Е.С. КОЖЕВНИКОВА</w:t>
      </w:r>
    </w:p>
    <w:p w:rsidR="00C209BA" w:rsidRPr="00951A81" w:rsidRDefault="00C209BA" w:rsidP="00C209BA">
      <w:pPr>
        <w:pStyle w:val="14-15"/>
        <w:spacing w:line="240" w:lineRule="auto"/>
        <w:ind w:firstLine="0"/>
        <w:rPr>
          <w:b/>
          <w:sz w:val="24"/>
        </w:rPr>
      </w:pPr>
    </w:p>
    <w:p w:rsidR="00C209BA" w:rsidRPr="00951A81" w:rsidRDefault="00C209BA" w:rsidP="00C209BA">
      <w:pPr>
        <w:pStyle w:val="14-15"/>
        <w:spacing w:line="240" w:lineRule="auto"/>
        <w:ind w:firstLine="0"/>
        <w:rPr>
          <w:b/>
          <w:sz w:val="24"/>
        </w:rPr>
      </w:pPr>
      <w:r w:rsidRPr="00951A81">
        <w:rPr>
          <w:b/>
          <w:sz w:val="24"/>
        </w:rPr>
        <w:t>СЕКРЕТАРЬ ТЕРРИТОРИАЛЬНОЙ</w:t>
      </w:r>
    </w:p>
    <w:p w:rsidR="00C209BA" w:rsidRPr="00374165" w:rsidRDefault="00C209BA" w:rsidP="00C209BA">
      <w:pPr>
        <w:rPr>
          <w:sz w:val="28"/>
          <w:szCs w:val="28"/>
        </w:rPr>
      </w:pPr>
      <w:r w:rsidRPr="00750A1C">
        <w:rPr>
          <w:b/>
        </w:rPr>
        <w:t xml:space="preserve">ИЗБИРАТЕЛЬНОЙ КОМИССИИ </w:t>
      </w:r>
      <w:r w:rsidRPr="00750A1C">
        <w:rPr>
          <w:b/>
        </w:rPr>
        <w:tab/>
      </w:r>
      <w:r w:rsidRPr="00750A1C">
        <w:rPr>
          <w:b/>
        </w:rPr>
        <w:tab/>
      </w:r>
      <w:r w:rsidRPr="00750A1C">
        <w:rPr>
          <w:b/>
        </w:rPr>
        <w:tab/>
      </w:r>
      <w:r>
        <w:rPr>
          <w:b/>
        </w:rPr>
        <w:t xml:space="preserve">                  </w:t>
      </w:r>
      <w:r w:rsidRPr="00750A1C">
        <w:rPr>
          <w:b/>
        </w:rPr>
        <w:t xml:space="preserve"> А.С. КАКУНИНА</w:t>
      </w:r>
    </w:p>
    <w:p w:rsidR="00EF6D1B" w:rsidRDefault="00EF6D1B" w:rsidP="00C209BA">
      <w:pPr>
        <w:pStyle w:val="14-15"/>
        <w:spacing w:line="240" w:lineRule="auto"/>
        <w:ind w:firstLine="0"/>
        <w:jc w:val="left"/>
      </w:pPr>
    </w:p>
    <w:sectPr w:rsidR="00EF6D1B" w:rsidSect="002325F6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A5" w:rsidRDefault="00724CA5">
      <w:r>
        <w:separator/>
      </w:r>
    </w:p>
  </w:endnote>
  <w:endnote w:type="continuationSeparator" w:id="0">
    <w:p w:rsidR="00724CA5" w:rsidRDefault="0072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A5" w:rsidRDefault="00724CA5">
      <w:r>
        <w:separator/>
      </w:r>
    </w:p>
  </w:footnote>
  <w:footnote w:type="continuationSeparator" w:id="0">
    <w:p w:rsidR="00724CA5" w:rsidRDefault="00724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BD"/>
    <w:rsid w:val="0007786E"/>
    <w:rsid w:val="000A15BD"/>
    <w:rsid w:val="000C56E6"/>
    <w:rsid w:val="000F49EF"/>
    <w:rsid w:val="00114B13"/>
    <w:rsid w:val="00140E26"/>
    <w:rsid w:val="00155FBE"/>
    <w:rsid w:val="001640DB"/>
    <w:rsid w:val="001B0B22"/>
    <w:rsid w:val="002325F6"/>
    <w:rsid w:val="002A0351"/>
    <w:rsid w:val="002A1C29"/>
    <w:rsid w:val="002E730E"/>
    <w:rsid w:val="00405B46"/>
    <w:rsid w:val="00535306"/>
    <w:rsid w:val="00583958"/>
    <w:rsid w:val="005E266F"/>
    <w:rsid w:val="00625DA5"/>
    <w:rsid w:val="00724CA5"/>
    <w:rsid w:val="00787FA6"/>
    <w:rsid w:val="00816B1D"/>
    <w:rsid w:val="00890B86"/>
    <w:rsid w:val="008938BB"/>
    <w:rsid w:val="00943E2F"/>
    <w:rsid w:val="0095671A"/>
    <w:rsid w:val="0098217B"/>
    <w:rsid w:val="00982B1B"/>
    <w:rsid w:val="009843AB"/>
    <w:rsid w:val="009D3444"/>
    <w:rsid w:val="00A21E9A"/>
    <w:rsid w:val="00A52226"/>
    <w:rsid w:val="00A86360"/>
    <w:rsid w:val="00AD1209"/>
    <w:rsid w:val="00B853D2"/>
    <w:rsid w:val="00C209BA"/>
    <w:rsid w:val="00C3441E"/>
    <w:rsid w:val="00C7253F"/>
    <w:rsid w:val="00C93866"/>
    <w:rsid w:val="00CF6134"/>
    <w:rsid w:val="00D27A7C"/>
    <w:rsid w:val="00D61039"/>
    <w:rsid w:val="00DB4237"/>
    <w:rsid w:val="00DD1C31"/>
    <w:rsid w:val="00E232F6"/>
    <w:rsid w:val="00E3683F"/>
    <w:rsid w:val="00EF6D1B"/>
    <w:rsid w:val="00FC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1F1C4-6ABE-4655-9DC4-CBECACF8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5D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15BD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0A15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625DA5"/>
    <w:rPr>
      <w:rFonts w:ascii="Cambria" w:hAnsi="Cambria"/>
      <w:b/>
      <w:bCs/>
      <w:kern w:val="32"/>
      <w:sz w:val="32"/>
      <w:szCs w:val="32"/>
    </w:rPr>
  </w:style>
  <w:style w:type="character" w:styleId="a6">
    <w:name w:val="Strong"/>
    <w:uiPriority w:val="22"/>
    <w:qFormat/>
    <w:rsid w:val="00AD1209"/>
    <w:rPr>
      <w:b/>
      <w:bCs/>
    </w:rPr>
  </w:style>
  <w:style w:type="paragraph" w:customStyle="1" w:styleId="14-15">
    <w:name w:val="14-15"/>
    <w:basedOn w:val="a"/>
    <w:uiPriority w:val="99"/>
    <w:unhideWhenUsed/>
    <w:qFormat/>
    <w:rsid w:val="002325F6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№</vt:lpstr>
    </vt:vector>
  </TitlesOfParts>
  <Company>CROC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</dc:title>
  <dc:subject/>
  <dc:creator>IKSRF</dc:creator>
  <cp:keywords/>
  <dc:description/>
  <cp:lastModifiedBy>IKLO</cp:lastModifiedBy>
  <cp:revision>2</cp:revision>
  <cp:lastPrinted>2014-07-26T11:37:00Z</cp:lastPrinted>
  <dcterms:created xsi:type="dcterms:W3CDTF">2026-07-08T12:37:00Z</dcterms:created>
  <dcterms:modified xsi:type="dcterms:W3CDTF">2026-07-08T12:37:00Z</dcterms:modified>
</cp:coreProperties>
</file>